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B7" w:rsidRPr="00EE47B9" w:rsidRDefault="00FA3CB7" w:rsidP="00FA3CB7">
      <w:pPr>
        <w:widowControl w:val="0"/>
        <w:autoSpaceDE w:val="0"/>
        <w:autoSpaceDN w:val="0"/>
        <w:adjustRightInd w:val="0"/>
        <w:rPr>
          <w:rFonts w:ascii="Californian FB" w:hAnsi="Californian FB" w:cs="Arial"/>
          <w:b/>
          <w:sz w:val="22"/>
          <w:szCs w:val="22"/>
        </w:rPr>
      </w:pPr>
      <w:r w:rsidRPr="00EE47B9">
        <w:rPr>
          <w:rFonts w:ascii="Californian FB" w:hAnsi="Californian FB" w:cs="Arial"/>
          <w:b/>
          <w:sz w:val="22"/>
          <w:szCs w:val="22"/>
        </w:rPr>
        <w:t>Disposal of Medications</w:t>
      </w:r>
    </w:p>
    <w:p w:rsidR="00FA3CB7" w:rsidRPr="00EE47B9" w:rsidRDefault="00FA3CB7" w:rsidP="00FA3CB7">
      <w:pPr>
        <w:widowControl w:val="0"/>
        <w:autoSpaceDE w:val="0"/>
        <w:autoSpaceDN w:val="0"/>
        <w:adjustRightInd w:val="0"/>
        <w:rPr>
          <w:rFonts w:ascii="Californian FB" w:hAnsi="Californian FB" w:cs="Arial"/>
          <w:b/>
          <w:sz w:val="22"/>
          <w:szCs w:val="22"/>
        </w:rPr>
      </w:pPr>
    </w:p>
    <w:p w:rsidR="00FA3CB7" w:rsidRPr="00EE47B9" w:rsidRDefault="00FA3CB7" w:rsidP="00FA3CB7">
      <w:pPr>
        <w:widowControl w:val="0"/>
        <w:autoSpaceDE w:val="0"/>
        <w:autoSpaceDN w:val="0"/>
        <w:adjustRightInd w:val="0"/>
        <w:rPr>
          <w:rFonts w:ascii="Californian FB" w:hAnsi="Californian FB" w:cs="Arial"/>
          <w:sz w:val="22"/>
          <w:szCs w:val="22"/>
          <w:u w:val="single"/>
        </w:rPr>
      </w:pPr>
      <w:r w:rsidRPr="00EE47B9">
        <w:rPr>
          <w:rFonts w:ascii="Californian FB" w:hAnsi="Californian FB" w:cs="Arial"/>
          <w:sz w:val="22"/>
          <w:szCs w:val="22"/>
          <w:u w:val="single"/>
        </w:rPr>
        <w:t>POLICY:</w:t>
      </w:r>
    </w:p>
    <w:p w:rsidR="00FA3CB7" w:rsidRPr="00EE47B9" w:rsidRDefault="00FA3CB7" w:rsidP="00FA3CB7">
      <w:pPr>
        <w:widowControl w:val="0"/>
        <w:autoSpaceDE w:val="0"/>
        <w:autoSpaceDN w:val="0"/>
        <w:adjustRightInd w:val="0"/>
        <w:rPr>
          <w:rFonts w:ascii="Californian FB" w:hAnsi="Californian FB" w:cs="Arial"/>
          <w:sz w:val="22"/>
          <w:szCs w:val="22"/>
          <w:u w:val="single"/>
        </w:rPr>
      </w:pPr>
    </w:p>
    <w:p w:rsidR="00FA3CB7" w:rsidRPr="00EE47B9" w:rsidRDefault="00FA3CB7" w:rsidP="00FA3CB7">
      <w:pPr>
        <w:widowControl w:val="0"/>
        <w:autoSpaceDE w:val="0"/>
        <w:autoSpaceDN w:val="0"/>
        <w:adjustRightInd w:val="0"/>
        <w:rPr>
          <w:rFonts w:ascii="Californian FB" w:hAnsi="Californian FB" w:cs="Arial"/>
          <w:sz w:val="22"/>
          <w:szCs w:val="22"/>
        </w:rPr>
      </w:pPr>
      <w:r w:rsidRPr="00EE47B9">
        <w:rPr>
          <w:rFonts w:ascii="Californian FB" w:hAnsi="Californian FB" w:cs="Arial"/>
          <w:sz w:val="22"/>
          <w:szCs w:val="22"/>
        </w:rPr>
        <w:t xml:space="preserve">It is the policy of The </w:t>
      </w:r>
      <w:r>
        <w:rPr>
          <w:rFonts w:ascii="Californian FB" w:hAnsi="Californian FB" w:cs="Arial"/>
          <w:sz w:val="22"/>
          <w:szCs w:val="22"/>
        </w:rPr>
        <w:t>Home</w:t>
      </w:r>
      <w:r w:rsidRPr="00EE47B9">
        <w:rPr>
          <w:rFonts w:ascii="Californian FB" w:hAnsi="Californian FB" w:cs="Arial"/>
          <w:sz w:val="22"/>
          <w:szCs w:val="22"/>
        </w:rPr>
        <w:t xml:space="preserve"> to ensure that all resident medications are disposed of in such a way as is cost-saving and efficient for the resident, and within facility and pharmacy regulations.</w:t>
      </w:r>
    </w:p>
    <w:p w:rsidR="00FA3CB7" w:rsidRPr="00EE47B9" w:rsidRDefault="00FA3CB7" w:rsidP="00FA3CB7">
      <w:pPr>
        <w:widowControl w:val="0"/>
        <w:autoSpaceDE w:val="0"/>
        <w:autoSpaceDN w:val="0"/>
        <w:adjustRightInd w:val="0"/>
        <w:rPr>
          <w:rFonts w:ascii="Californian FB" w:hAnsi="Californian FB" w:cs="Arial"/>
          <w:sz w:val="22"/>
          <w:szCs w:val="22"/>
        </w:rPr>
      </w:pPr>
    </w:p>
    <w:p w:rsidR="00FA3CB7" w:rsidRPr="00EE47B9" w:rsidRDefault="00FA3CB7" w:rsidP="00FA3CB7">
      <w:pPr>
        <w:widowControl w:val="0"/>
        <w:autoSpaceDE w:val="0"/>
        <w:autoSpaceDN w:val="0"/>
        <w:adjustRightInd w:val="0"/>
        <w:rPr>
          <w:rFonts w:ascii="Californian FB" w:hAnsi="Californian FB" w:cs="Arial"/>
          <w:sz w:val="22"/>
          <w:szCs w:val="22"/>
          <w:u w:val="single"/>
        </w:rPr>
      </w:pPr>
      <w:r w:rsidRPr="00EE47B9">
        <w:rPr>
          <w:rFonts w:ascii="Californian FB" w:hAnsi="Californian FB" w:cs="Arial"/>
          <w:sz w:val="22"/>
          <w:szCs w:val="22"/>
          <w:u w:val="single"/>
        </w:rPr>
        <w:t>PROCEDURE:</w:t>
      </w:r>
    </w:p>
    <w:p w:rsidR="00FA3CB7" w:rsidRPr="00EE47B9" w:rsidRDefault="00FA3CB7" w:rsidP="00FA3CB7">
      <w:pPr>
        <w:widowControl w:val="0"/>
        <w:autoSpaceDE w:val="0"/>
        <w:autoSpaceDN w:val="0"/>
        <w:adjustRightInd w:val="0"/>
        <w:rPr>
          <w:rFonts w:ascii="Californian FB" w:hAnsi="Californian FB" w:cs="Arial"/>
          <w:sz w:val="22"/>
          <w:szCs w:val="22"/>
          <w:u w:val="single"/>
        </w:rPr>
      </w:pPr>
    </w:p>
    <w:p w:rsidR="00FA3CB7" w:rsidRPr="00EE47B9" w:rsidRDefault="00FA3CB7" w:rsidP="00FA3CB7">
      <w:pPr>
        <w:widowControl w:val="0"/>
        <w:numPr>
          <w:ilvl w:val="0"/>
          <w:numId w:val="1"/>
        </w:numPr>
        <w:autoSpaceDE w:val="0"/>
        <w:autoSpaceDN w:val="0"/>
        <w:adjustRightInd w:val="0"/>
        <w:rPr>
          <w:rFonts w:ascii="Californian FB" w:hAnsi="Californian FB" w:cs="Arial"/>
          <w:sz w:val="22"/>
          <w:szCs w:val="22"/>
        </w:rPr>
      </w:pPr>
      <w:r w:rsidRPr="00EE47B9">
        <w:rPr>
          <w:rFonts w:ascii="Californian FB" w:hAnsi="Californian FB" w:cs="Arial"/>
          <w:sz w:val="22"/>
          <w:szCs w:val="22"/>
        </w:rPr>
        <w:t>Disposal of medications is necessary when the following occurs:</w:t>
      </w:r>
    </w:p>
    <w:p w:rsidR="00FA3CB7" w:rsidRPr="00EE47B9" w:rsidRDefault="00FA3CB7" w:rsidP="00FA3CB7">
      <w:pPr>
        <w:widowControl w:val="0"/>
        <w:numPr>
          <w:ilvl w:val="1"/>
          <w:numId w:val="1"/>
        </w:numPr>
        <w:tabs>
          <w:tab w:val="clear" w:pos="1440"/>
          <w:tab w:val="num" w:pos="1080"/>
        </w:tabs>
        <w:autoSpaceDE w:val="0"/>
        <w:autoSpaceDN w:val="0"/>
        <w:adjustRightInd w:val="0"/>
        <w:ind w:hanging="720"/>
        <w:rPr>
          <w:rFonts w:ascii="Californian FB" w:hAnsi="Californian FB" w:cs="Arial"/>
          <w:sz w:val="22"/>
          <w:szCs w:val="22"/>
        </w:rPr>
      </w:pPr>
      <w:r w:rsidRPr="00EE47B9">
        <w:rPr>
          <w:rFonts w:ascii="Californian FB" w:hAnsi="Californian FB" w:cs="Arial"/>
          <w:sz w:val="22"/>
          <w:szCs w:val="22"/>
        </w:rPr>
        <w:t>Medication expires/is outdated.</w:t>
      </w:r>
    </w:p>
    <w:p w:rsidR="00FA3CB7" w:rsidRPr="00EE47B9" w:rsidRDefault="00FA3CB7" w:rsidP="00FA3CB7">
      <w:pPr>
        <w:widowControl w:val="0"/>
        <w:numPr>
          <w:ilvl w:val="1"/>
          <w:numId w:val="1"/>
        </w:numPr>
        <w:tabs>
          <w:tab w:val="clear" w:pos="1440"/>
          <w:tab w:val="num" w:pos="1080"/>
        </w:tabs>
        <w:autoSpaceDE w:val="0"/>
        <w:autoSpaceDN w:val="0"/>
        <w:adjustRightInd w:val="0"/>
        <w:ind w:hanging="720"/>
        <w:rPr>
          <w:rFonts w:ascii="Californian FB" w:hAnsi="Californian FB" w:cs="Arial"/>
          <w:sz w:val="22"/>
          <w:szCs w:val="22"/>
        </w:rPr>
      </w:pPr>
      <w:r w:rsidRPr="00EE47B9">
        <w:rPr>
          <w:rFonts w:ascii="Californian FB" w:hAnsi="Californian FB" w:cs="Arial"/>
          <w:sz w:val="22"/>
          <w:szCs w:val="22"/>
        </w:rPr>
        <w:t>Medication is discontinued by a health care practitioner.</w:t>
      </w:r>
    </w:p>
    <w:p w:rsidR="00FA3CB7" w:rsidRPr="00EE47B9" w:rsidRDefault="00FA3CB7" w:rsidP="00FA3CB7">
      <w:pPr>
        <w:widowControl w:val="0"/>
        <w:numPr>
          <w:ilvl w:val="1"/>
          <w:numId w:val="1"/>
        </w:numPr>
        <w:tabs>
          <w:tab w:val="clear" w:pos="1440"/>
          <w:tab w:val="num" w:pos="1080"/>
        </w:tabs>
        <w:autoSpaceDE w:val="0"/>
        <w:autoSpaceDN w:val="0"/>
        <w:adjustRightInd w:val="0"/>
        <w:ind w:hanging="720"/>
        <w:rPr>
          <w:rFonts w:ascii="Californian FB" w:hAnsi="Californian FB" w:cs="Arial"/>
          <w:sz w:val="22"/>
          <w:szCs w:val="22"/>
        </w:rPr>
      </w:pPr>
      <w:r w:rsidRPr="00EE47B9">
        <w:rPr>
          <w:rFonts w:ascii="Californian FB" w:hAnsi="Californian FB" w:cs="Arial"/>
          <w:sz w:val="22"/>
          <w:szCs w:val="22"/>
        </w:rPr>
        <w:t>Medication is left</w:t>
      </w:r>
      <w:r>
        <w:rPr>
          <w:rFonts w:ascii="Californian FB" w:hAnsi="Californian FB" w:cs="Arial"/>
          <w:sz w:val="22"/>
          <w:szCs w:val="22"/>
        </w:rPr>
        <w:t xml:space="preserve"> behind when resident moves out </w:t>
      </w:r>
      <w:r w:rsidRPr="00EE47B9">
        <w:rPr>
          <w:rFonts w:ascii="Californian FB" w:hAnsi="Californian FB" w:cs="Arial"/>
          <w:sz w:val="22"/>
          <w:szCs w:val="22"/>
        </w:rPr>
        <w:t>or dies.</w:t>
      </w:r>
    </w:p>
    <w:p w:rsidR="00FA3CB7" w:rsidRDefault="00FA3CB7" w:rsidP="00FA3CB7">
      <w:pPr>
        <w:widowControl w:val="0"/>
        <w:numPr>
          <w:ilvl w:val="1"/>
          <w:numId w:val="1"/>
        </w:numPr>
        <w:tabs>
          <w:tab w:val="clear" w:pos="1440"/>
          <w:tab w:val="num" w:pos="1080"/>
        </w:tabs>
        <w:autoSpaceDE w:val="0"/>
        <w:autoSpaceDN w:val="0"/>
        <w:adjustRightInd w:val="0"/>
        <w:ind w:left="1080"/>
        <w:rPr>
          <w:rFonts w:ascii="Californian FB" w:hAnsi="Californian FB" w:cs="Arial"/>
          <w:sz w:val="22"/>
          <w:szCs w:val="22"/>
        </w:rPr>
      </w:pPr>
      <w:r w:rsidRPr="00EE47B9">
        <w:rPr>
          <w:rFonts w:ascii="Californian FB" w:hAnsi="Californian FB" w:cs="Arial"/>
          <w:sz w:val="22"/>
          <w:szCs w:val="22"/>
        </w:rPr>
        <w:t>Medication is contaminated (i.e., dropped on floor prior to resident taking it).</w:t>
      </w:r>
    </w:p>
    <w:p w:rsidR="00FA3CB7" w:rsidRPr="00EE47B9" w:rsidRDefault="00FA3CB7" w:rsidP="00FA3CB7">
      <w:pPr>
        <w:widowControl w:val="0"/>
        <w:numPr>
          <w:ilvl w:val="2"/>
          <w:numId w:val="1"/>
        </w:numPr>
        <w:tabs>
          <w:tab w:val="num" w:pos="1080"/>
        </w:tabs>
        <w:autoSpaceDE w:val="0"/>
        <w:autoSpaceDN w:val="0"/>
        <w:adjustRightInd w:val="0"/>
        <w:rPr>
          <w:rFonts w:ascii="Californian FB" w:hAnsi="Californian FB" w:cs="Arial"/>
          <w:sz w:val="22"/>
          <w:szCs w:val="22"/>
        </w:rPr>
      </w:pPr>
      <w:r>
        <w:rPr>
          <w:rFonts w:ascii="Californian FB" w:hAnsi="Californian FB" w:cs="Arial"/>
          <w:sz w:val="22"/>
          <w:szCs w:val="22"/>
        </w:rPr>
        <w:t xml:space="preserve">Dropped or refused medications that are </w:t>
      </w:r>
      <w:r w:rsidRPr="00FA3CB7">
        <w:rPr>
          <w:rFonts w:ascii="Californian FB" w:hAnsi="Californian FB" w:cs="Arial"/>
          <w:sz w:val="22"/>
          <w:szCs w:val="22"/>
          <w:u w:val="single"/>
        </w:rPr>
        <w:t>not</w:t>
      </w:r>
      <w:r>
        <w:rPr>
          <w:rFonts w:ascii="Californian FB" w:hAnsi="Californian FB" w:cs="Arial"/>
          <w:sz w:val="22"/>
          <w:szCs w:val="22"/>
        </w:rPr>
        <w:t xml:space="preserve"> controlled substances may be destroyed, as below, with only one staff.</w:t>
      </w:r>
    </w:p>
    <w:p w:rsidR="00FA3CB7" w:rsidRPr="00EE47B9" w:rsidRDefault="00FA3CB7" w:rsidP="00FA3CB7">
      <w:pPr>
        <w:widowControl w:val="0"/>
        <w:numPr>
          <w:ilvl w:val="0"/>
          <w:numId w:val="1"/>
        </w:numPr>
        <w:autoSpaceDE w:val="0"/>
        <w:autoSpaceDN w:val="0"/>
        <w:adjustRightInd w:val="0"/>
        <w:rPr>
          <w:rFonts w:ascii="Californian FB" w:hAnsi="Californian FB" w:cs="Arial"/>
          <w:sz w:val="22"/>
          <w:szCs w:val="22"/>
        </w:rPr>
      </w:pPr>
      <w:r w:rsidRPr="00EE47B9">
        <w:rPr>
          <w:rFonts w:ascii="Californian FB" w:hAnsi="Californian FB" w:cs="Arial"/>
          <w:sz w:val="22"/>
          <w:szCs w:val="22"/>
        </w:rPr>
        <w:t xml:space="preserve">When possible, all unused (but still prescribed) medications will be given to the resident/responsible party. </w:t>
      </w:r>
    </w:p>
    <w:p w:rsidR="00FA3CB7" w:rsidRPr="00EE47B9" w:rsidRDefault="00FA3CB7" w:rsidP="00FA3CB7">
      <w:pPr>
        <w:widowControl w:val="0"/>
        <w:numPr>
          <w:ilvl w:val="0"/>
          <w:numId w:val="1"/>
        </w:numPr>
        <w:autoSpaceDE w:val="0"/>
        <w:autoSpaceDN w:val="0"/>
        <w:adjustRightInd w:val="0"/>
        <w:rPr>
          <w:rFonts w:ascii="Californian FB" w:hAnsi="Californian FB" w:cs="Arial"/>
          <w:sz w:val="22"/>
          <w:szCs w:val="22"/>
        </w:rPr>
      </w:pPr>
      <w:r w:rsidRPr="00EE47B9">
        <w:rPr>
          <w:rFonts w:ascii="Californian FB" w:hAnsi="Californian FB" w:cs="Arial"/>
          <w:sz w:val="22"/>
          <w:szCs w:val="22"/>
        </w:rPr>
        <w:t xml:space="preserve">If a resident leaves The </w:t>
      </w:r>
      <w:r>
        <w:rPr>
          <w:rFonts w:ascii="Californian FB" w:hAnsi="Californian FB" w:cs="Arial"/>
          <w:sz w:val="22"/>
          <w:szCs w:val="22"/>
        </w:rPr>
        <w:t>Home</w:t>
      </w:r>
      <w:r w:rsidRPr="00EE47B9">
        <w:rPr>
          <w:rFonts w:ascii="Californian FB" w:hAnsi="Californian FB" w:cs="Arial"/>
          <w:sz w:val="22"/>
          <w:szCs w:val="22"/>
        </w:rPr>
        <w:t>:</w:t>
      </w:r>
    </w:p>
    <w:p w:rsidR="00FA3CB7" w:rsidRPr="00EE47B9" w:rsidRDefault="00FA3CB7" w:rsidP="00FA3CB7">
      <w:pPr>
        <w:widowControl w:val="0"/>
        <w:numPr>
          <w:ilvl w:val="1"/>
          <w:numId w:val="1"/>
        </w:numPr>
        <w:tabs>
          <w:tab w:val="clear" w:pos="1440"/>
          <w:tab w:val="num" w:pos="1080"/>
        </w:tabs>
        <w:autoSpaceDE w:val="0"/>
        <w:autoSpaceDN w:val="0"/>
        <w:adjustRightInd w:val="0"/>
        <w:ind w:left="1080"/>
        <w:rPr>
          <w:rFonts w:ascii="Californian FB" w:hAnsi="Californian FB" w:cs="Arial"/>
          <w:sz w:val="22"/>
          <w:szCs w:val="22"/>
        </w:rPr>
      </w:pPr>
      <w:r w:rsidRPr="00EE47B9">
        <w:rPr>
          <w:rFonts w:ascii="Californian FB" w:hAnsi="Californian FB" w:cs="Arial"/>
          <w:sz w:val="22"/>
          <w:szCs w:val="22"/>
        </w:rPr>
        <w:t>Moves to another facility, medications will be sent to</w:t>
      </w:r>
      <w:r>
        <w:rPr>
          <w:rFonts w:ascii="Californian FB" w:hAnsi="Californian FB" w:cs="Arial"/>
          <w:sz w:val="22"/>
          <w:szCs w:val="22"/>
        </w:rPr>
        <w:t xml:space="preserve"> that facility</w:t>
      </w:r>
      <w:r w:rsidRPr="00EE47B9">
        <w:rPr>
          <w:rFonts w:ascii="Californian FB" w:hAnsi="Californian FB" w:cs="Arial"/>
          <w:sz w:val="22"/>
          <w:szCs w:val="22"/>
        </w:rPr>
        <w:t xml:space="preserve"> with the resident and all relevant information will be documented in the resident file on the medication disposal sheet.</w:t>
      </w:r>
    </w:p>
    <w:p w:rsidR="00FA3CB7" w:rsidRPr="00EE47B9" w:rsidRDefault="00FA3CB7" w:rsidP="00FA3CB7">
      <w:pPr>
        <w:widowControl w:val="0"/>
        <w:numPr>
          <w:ilvl w:val="1"/>
          <w:numId w:val="1"/>
        </w:numPr>
        <w:tabs>
          <w:tab w:val="clear" w:pos="1440"/>
          <w:tab w:val="num" w:pos="1080"/>
        </w:tabs>
        <w:autoSpaceDE w:val="0"/>
        <w:autoSpaceDN w:val="0"/>
        <w:adjustRightInd w:val="0"/>
        <w:ind w:left="1080"/>
        <w:rPr>
          <w:rFonts w:ascii="Californian FB" w:hAnsi="Californian FB" w:cs="Arial"/>
          <w:sz w:val="22"/>
          <w:szCs w:val="22"/>
        </w:rPr>
      </w:pPr>
      <w:r w:rsidRPr="00EE47B9">
        <w:rPr>
          <w:rFonts w:ascii="Californian FB" w:hAnsi="Californian FB" w:cs="Arial"/>
          <w:sz w:val="22"/>
          <w:szCs w:val="22"/>
        </w:rPr>
        <w:t>Goes home with family, medications will be offered to family.</w:t>
      </w:r>
    </w:p>
    <w:p w:rsidR="00FA3CB7" w:rsidRPr="00EE47B9" w:rsidRDefault="00FA3CB7" w:rsidP="00FA3CB7">
      <w:pPr>
        <w:widowControl w:val="0"/>
        <w:numPr>
          <w:ilvl w:val="2"/>
          <w:numId w:val="1"/>
        </w:numPr>
        <w:tabs>
          <w:tab w:val="clear" w:pos="2160"/>
          <w:tab w:val="num" w:pos="1440"/>
        </w:tabs>
        <w:autoSpaceDE w:val="0"/>
        <w:autoSpaceDN w:val="0"/>
        <w:adjustRightInd w:val="0"/>
        <w:ind w:left="1440" w:hanging="360"/>
        <w:rPr>
          <w:rFonts w:ascii="Californian FB" w:hAnsi="Californian FB" w:cs="Arial"/>
          <w:sz w:val="22"/>
          <w:szCs w:val="22"/>
        </w:rPr>
      </w:pPr>
      <w:r w:rsidRPr="00EE47B9">
        <w:rPr>
          <w:rFonts w:ascii="Californian FB" w:hAnsi="Californian FB" w:cs="Arial"/>
          <w:sz w:val="22"/>
          <w:szCs w:val="22"/>
        </w:rPr>
        <w:t xml:space="preserve">If taken will be documented in resident record and signed for by family member and staff member on </w:t>
      </w:r>
      <w:r>
        <w:rPr>
          <w:rFonts w:ascii="Californian FB" w:hAnsi="Californian FB" w:cs="Arial"/>
          <w:sz w:val="22"/>
          <w:szCs w:val="22"/>
        </w:rPr>
        <w:t>a medication</w:t>
      </w:r>
      <w:r w:rsidRPr="00EE47B9">
        <w:rPr>
          <w:rFonts w:ascii="Californian FB" w:hAnsi="Californian FB" w:cs="Arial"/>
          <w:sz w:val="22"/>
          <w:szCs w:val="22"/>
        </w:rPr>
        <w:t xml:space="preserve"> disposal sheet;</w:t>
      </w:r>
    </w:p>
    <w:p w:rsidR="00FA3CB7" w:rsidRPr="00EE47B9" w:rsidRDefault="00FA3CB7" w:rsidP="00FA3CB7">
      <w:pPr>
        <w:widowControl w:val="0"/>
        <w:numPr>
          <w:ilvl w:val="2"/>
          <w:numId w:val="1"/>
        </w:numPr>
        <w:tabs>
          <w:tab w:val="clear" w:pos="2160"/>
          <w:tab w:val="num" w:pos="1440"/>
        </w:tabs>
        <w:autoSpaceDE w:val="0"/>
        <w:autoSpaceDN w:val="0"/>
        <w:adjustRightInd w:val="0"/>
        <w:ind w:left="1440" w:hanging="360"/>
        <w:rPr>
          <w:rFonts w:ascii="Californian FB" w:hAnsi="Californian FB" w:cs="Arial"/>
          <w:sz w:val="22"/>
          <w:szCs w:val="22"/>
        </w:rPr>
      </w:pPr>
      <w:r w:rsidRPr="00EE47B9">
        <w:rPr>
          <w:rFonts w:ascii="Californian FB" w:hAnsi="Californian FB" w:cs="Arial"/>
          <w:sz w:val="22"/>
          <w:szCs w:val="22"/>
        </w:rPr>
        <w:t>If declined, will be returned to the pharmacy or destroyed if unable to be returned.</w:t>
      </w:r>
    </w:p>
    <w:p w:rsidR="00FA3CB7" w:rsidRPr="00EE47B9" w:rsidRDefault="00FA3CB7" w:rsidP="00FA3CB7">
      <w:pPr>
        <w:widowControl w:val="0"/>
        <w:numPr>
          <w:ilvl w:val="0"/>
          <w:numId w:val="1"/>
        </w:numPr>
        <w:autoSpaceDE w:val="0"/>
        <w:autoSpaceDN w:val="0"/>
        <w:adjustRightInd w:val="0"/>
        <w:rPr>
          <w:rFonts w:ascii="Californian FB" w:hAnsi="Californian FB" w:cs="Arial"/>
          <w:sz w:val="22"/>
          <w:szCs w:val="22"/>
        </w:rPr>
      </w:pPr>
      <w:r w:rsidRPr="00EE47B9">
        <w:rPr>
          <w:rFonts w:ascii="Californian FB" w:hAnsi="Californian FB" w:cs="Arial"/>
          <w:sz w:val="22"/>
          <w:szCs w:val="22"/>
        </w:rPr>
        <w:t>If the resident and/or responsible party is unavailable, all unexpired medications that are in sealed packages (i.e. “salad packs”</w:t>
      </w:r>
      <w:r>
        <w:rPr>
          <w:rFonts w:ascii="Californian FB" w:hAnsi="Californian FB" w:cs="Arial"/>
          <w:sz w:val="22"/>
          <w:szCs w:val="22"/>
        </w:rPr>
        <w:t xml:space="preserve"> or “bubble packs”</w:t>
      </w:r>
      <w:r w:rsidRPr="00EE47B9">
        <w:rPr>
          <w:rFonts w:ascii="Californian FB" w:hAnsi="Californian FB" w:cs="Arial"/>
          <w:sz w:val="22"/>
          <w:szCs w:val="22"/>
        </w:rPr>
        <w:t xml:space="preserve">) will be sent to the pharmacy. </w:t>
      </w:r>
    </w:p>
    <w:p w:rsidR="00FA3CB7" w:rsidRDefault="00FA3CB7" w:rsidP="00FA3CB7">
      <w:pPr>
        <w:widowControl w:val="0"/>
        <w:numPr>
          <w:ilvl w:val="0"/>
          <w:numId w:val="1"/>
        </w:numPr>
        <w:autoSpaceDE w:val="0"/>
        <w:autoSpaceDN w:val="0"/>
        <w:adjustRightInd w:val="0"/>
        <w:rPr>
          <w:rFonts w:ascii="Californian FB" w:hAnsi="Californian FB" w:cs="Arial"/>
          <w:sz w:val="22"/>
          <w:szCs w:val="22"/>
        </w:rPr>
      </w:pPr>
      <w:r w:rsidRPr="00EE47B9">
        <w:rPr>
          <w:rFonts w:ascii="Californian FB" w:hAnsi="Californian FB" w:cs="Arial"/>
          <w:sz w:val="22"/>
          <w:szCs w:val="22"/>
        </w:rPr>
        <w:t>All discontinued or expired medications will be forwarded to the pharmacy for destruction. The pharmacy is unable to accept controlled substances for destruction.</w:t>
      </w:r>
    </w:p>
    <w:p w:rsidR="00FA3CB7" w:rsidRDefault="00FA3CB7" w:rsidP="00FA3CB7">
      <w:pPr>
        <w:widowControl w:val="0"/>
        <w:numPr>
          <w:ilvl w:val="1"/>
          <w:numId w:val="1"/>
        </w:numPr>
        <w:tabs>
          <w:tab w:val="left" w:pos="1440"/>
        </w:tabs>
        <w:autoSpaceDE w:val="0"/>
        <w:autoSpaceDN w:val="0"/>
        <w:adjustRightInd w:val="0"/>
        <w:rPr>
          <w:rFonts w:ascii="Californian FB" w:hAnsi="Californian FB" w:cs="Arial"/>
          <w:sz w:val="22"/>
          <w:szCs w:val="22"/>
        </w:rPr>
      </w:pPr>
      <w:r w:rsidRPr="00B95ABF">
        <w:rPr>
          <w:rFonts w:ascii="Californian FB" w:hAnsi="Californian FB" w:cs="Arial"/>
          <w:sz w:val="22"/>
          <w:szCs w:val="22"/>
        </w:rPr>
        <w:t xml:space="preserve">All </w:t>
      </w:r>
      <w:r>
        <w:rPr>
          <w:rFonts w:ascii="Californian FB" w:hAnsi="Californian FB" w:cs="Arial"/>
          <w:sz w:val="22"/>
          <w:szCs w:val="22"/>
        </w:rPr>
        <w:t xml:space="preserve">unused </w:t>
      </w:r>
      <w:r w:rsidRPr="00B95ABF">
        <w:rPr>
          <w:rFonts w:ascii="Californian FB" w:hAnsi="Californian FB" w:cs="Arial"/>
          <w:sz w:val="22"/>
          <w:szCs w:val="22"/>
        </w:rPr>
        <w:t>controlled substances remaining in the home will be destroyed.  At least one medication staff person or licensed nurse, together with another staff member, will destroy the controlled substances via current best practice, and document this destruction on the appropriate form.</w:t>
      </w:r>
    </w:p>
    <w:p w:rsidR="00FA3CB7" w:rsidRDefault="00FA3CB7" w:rsidP="00FA3CB7">
      <w:pPr>
        <w:widowControl w:val="0"/>
        <w:numPr>
          <w:ilvl w:val="2"/>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 xml:space="preserve">CONTROLLED MEDICATION DESTRUCTION  </w:t>
      </w:r>
    </w:p>
    <w:p w:rsidR="00FA3CB7" w:rsidRDefault="00FA3CB7" w:rsidP="00FA3CB7">
      <w:pPr>
        <w:widowControl w:val="0"/>
        <w:numPr>
          <w:ilvl w:val="3"/>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Option One:</w:t>
      </w:r>
    </w:p>
    <w:p w:rsidR="00FA3CB7" w:rsidRDefault="00FA3CB7" w:rsidP="00FA3CB7">
      <w:pPr>
        <w:widowControl w:val="0"/>
        <w:numPr>
          <w:ilvl w:val="4"/>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 xml:space="preserve">With two staff people (at least one medication staff), remove medications from original pharmacy-prepared containers and place in a sealable Ziploc bag.  </w:t>
      </w:r>
    </w:p>
    <w:p w:rsidR="00FA3CB7" w:rsidRDefault="00FA3CB7" w:rsidP="00FA3CB7">
      <w:pPr>
        <w:widowControl w:val="0"/>
        <w:numPr>
          <w:ilvl w:val="4"/>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 xml:space="preserve">Add warm water so that any pills can dissolve.  </w:t>
      </w:r>
    </w:p>
    <w:p w:rsidR="00FA3CB7" w:rsidRDefault="00FA3CB7" w:rsidP="00FA3CB7">
      <w:pPr>
        <w:widowControl w:val="0"/>
        <w:numPr>
          <w:ilvl w:val="4"/>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Pour used coffee grounds into bag and mix thoroughly.</w:t>
      </w:r>
    </w:p>
    <w:p w:rsidR="00FA3CB7" w:rsidRDefault="00FA3CB7" w:rsidP="00FA3CB7">
      <w:pPr>
        <w:widowControl w:val="0"/>
        <w:numPr>
          <w:ilvl w:val="4"/>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Seal bag and toss in trash can.</w:t>
      </w:r>
    </w:p>
    <w:p w:rsidR="00FA3CB7" w:rsidRDefault="00FA3CB7" w:rsidP="00FA3CB7">
      <w:pPr>
        <w:widowControl w:val="0"/>
        <w:numPr>
          <w:ilvl w:val="3"/>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Option Two:</w:t>
      </w:r>
    </w:p>
    <w:p w:rsidR="00FA3CB7" w:rsidRDefault="00FA3CB7" w:rsidP="00FA3CB7">
      <w:pPr>
        <w:widowControl w:val="0"/>
        <w:numPr>
          <w:ilvl w:val="4"/>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With two staff people (at least one medication staff), remove medications from original pharmacy-prepared containers and place in “Drug Buster” bottle.</w:t>
      </w:r>
    </w:p>
    <w:p w:rsidR="00FA3CB7" w:rsidRDefault="00FA3CB7" w:rsidP="00FA3CB7">
      <w:pPr>
        <w:widowControl w:val="0"/>
        <w:numPr>
          <w:ilvl w:val="4"/>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Shake bottle to ensure drugs are covered with liquid.</w:t>
      </w:r>
    </w:p>
    <w:p w:rsidR="00FA3CB7" w:rsidRDefault="00FA3CB7" w:rsidP="00FA3CB7">
      <w:pPr>
        <w:widowControl w:val="0"/>
        <w:numPr>
          <w:ilvl w:val="4"/>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Toss sealed bottle in trash when full.</w:t>
      </w:r>
    </w:p>
    <w:p w:rsidR="00FA3CB7" w:rsidRDefault="00FA3CB7" w:rsidP="00FA3CB7">
      <w:pPr>
        <w:widowControl w:val="0"/>
        <w:numPr>
          <w:ilvl w:val="5"/>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Double-sign on narcotics book, on each page of destroyed medication, those medications were destroyed. Include:</w:t>
      </w:r>
    </w:p>
    <w:p w:rsidR="00FA3CB7" w:rsidRDefault="00FA3CB7" w:rsidP="00FA3CB7">
      <w:pPr>
        <w:widowControl w:val="0"/>
        <w:numPr>
          <w:ilvl w:val="6"/>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lastRenderedPageBreak/>
        <w:t>Date  the medication was discontinued</w:t>
      </w:r>
    </w:p>
    <w:p w:rsidR="00FA3CB7" w:rsidRDefault="00FA3CB7" w:rsidP="00FA3CB7">
      <w:pPr>
        <w:widowControl w:val="0"/>
        <w:numPr>
          <w:ilvl w:val="6"/>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Date of destruction</w:t>
      </w:r>
    </w:p>
    <w:p w:rsidR="00FA3CB7" w:rsidRDefault="00FA3CB7" w:rsidP="00FA3CB7">
      <w:pPr>
        <w:widowControl w:val="0"/>
        <w:numPr>
          <w:ilvl w:val="6"/>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Method of destruction (“coffee grounds and trash”)</w:t>
      </w:r>
    </w:p>
    <w:p w:rsidR="00FA3CB7" w:rsidRPr="00C54582" w:rsidRDefault="00FA3CB7" w:rsidP="00FA3CB7">
      <w:pPr>
        <w:widowControl w:val="0"/>
        <w:numPr>
          <w:ilvl w:val="6"/>
          <w:numId w:val="1"/>
        </w:numPr>
        <w:tabs>
          <w:tab w:val="left" w:pos="1440"/>
        </w:tabs>
        <w:autoSpaceDE w:val="0"/>
        <w:autoSpaceDN w:val="0"/>
        <w:adjustRightInd w:val="0"/>
        <w:rPr>
          <w:rFonts w:ascii="Californian FB" w:hAnsi="Californian FB" w:cs="Arial"/>
          <w:sz w:val="22"/>
          <w:szCs w:val="22"/>
        </w:rPr>
      </w:pPr>
      <w:r>
        <w:rPr>
          <w:rFonts w:ascii="Californian FB" w:hAnsi="Californian FB" w:cs="Arial"/>
          <w:sz w:val="22"/>
          <w:szCs w:val="22"/>
        </w:rPr>
        <w:t>Signatures and titles of both staff persons</w:t>
      </w:r>
    </w:p>
    <w:p w:rsidR="00FA3CB7" w:rsidRPr="00EE47B9" w:rsidRDefault="00FA3CB7" w:rsidP="00FA3CB7">
      <w:pPr>
        <w:widowControl w:val="0"/>
        <w:tabs>
          <w:tab w:val="left" w:pos="540"/>
        </w:tabs>
        <w:autoSpaceDE w:val="0"/>
        <w:autoSpaceDN w:val="0"/>
        <w:adjustRightInd w:val="0"/>
        <w:ind w:left="540" w:hanging="180"/>
        <w:rPr>
          <w:rFonts w:ascii="Californian FB" w:hAnsi="Californian FB" w:cs="Arial"/>
          <w:sz w:val="22"/>
          <w:szCs w:val="22"/>
        </w:rPr>
      </w:pPr>
      <w:r w:rsidRPr="00EE47B9">
        <w:rPr>
          <w:rFonts w:ascii="Californian FB" w:hAnsi="Californian FB" w:cs="Arial"/>
          <w:sz w:val="22"/>
          <w:szCs w:val="22"/>
        </w:rPr>
        <w:t xml:space="preserve">6.  All expired, outdated, or discontinued medications shall be removed from The </w:t>
      </w:r>
      <w:r>
        <w:rPr>
          <w:rFonts w:ascii="Californian FB" w:hAnsi="Californian FB" w:cs="Arial"/>
          <w:sz w:val="22"/>
          <w:szCs w:val="22"/>
        </w:rPr>
        <w:t>Home</w:t>
      </w:r>
      <w:r w:rsidRPr="00EE47B9">
        <w:rPr>
          <w:rFonts w:ascii="Californian FB" w:hAnsi="Californian FB" w:cs="Arial"/>
          <w:sz w:val="22"/>
          <w:szCs w:val="22"/>
        </w:rPr>
        <w:t xml:space="preserve"> premises within </w:t>
      </w:r>
      <w:r>
        <w:rPr>
          <w:rFonts w:ascii="Californian FB" w:hAnsi="Californian FB" w:cs="Arial"/>
          <w:sz w:val="22"/>
          <w:szCs w:val="22"/>
        </w:rPr>
        <w:t>30</w:t>
      </w:r>
      <w:r w:rsidRPr="00EE47B9">
        <w:rPr>
          <w:rFonts w:ascii="Californian FB" w:hAnsi="Californian FB" w:cs="Arial"/>
          <w:sz w:val="22"/>
          <w:szCs w:val="22"/>
        </w:rPr>
        <w:t xml:space="preserve"> days of discontinuation of use.</w:t>
      </w:r>
    </w:p>
    <w:p w:rsidR="006A1B5E" w:rsidRDefault="006A1B5E"/>
    <w:p w:rsidR="00DD73D8" w:rsidRDefault="00DD73D8"/>
    <w:p w:rsidR="00DD73D8" w:rsidRDefault="00DD73D8">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DD73D8" w:rsidRDefault="00DD73D8">
      <w:r>
        <w:t>Resident/representative signature</w:t>
      </w:r>
      <w:r>
        <w:tab/>
      </w:r>
      <w:r>
        <w:tab/>
      </w:r>
      <w:r>
        <w:tab/>
      </w:r>
      <w:r>
        <w:tab/>
      </w:r>
      <w:r>
        <w:tab/>
        <w:t>Date</w:t>
      </w:r>
    </w:p>
    <w:p w:rsidR="00DD73D8" w:rsidRDefault="00DD73D8"/>
    <w:p w:rsidR="00DD73D8" w:rsidRDefault="00DD73D8"/>
    <w:p w:rsidR="00DD73D8" w:rsidRDefault="00DD73D8" w:rsidP="00DD73D8">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DD73D8" w:rsidRDefault="00DD73D8" w:rsidP="00DD73D8">
      <w:r>
        <w:t>AFH representative signature</w:t>
      </w:r>
      <w:r>
        <w:tab/>
      </w:r>
      <w:r>
        <w:tab/>
      </w:r>
      <w:r>
        <w:tab/>
      </w:r>
      <w:r>
        <w:tab/>
      </w:r>
      <w:r>
        <w:tab/>
      </w:r>
      <w:r>
        <w:tab/>
        <w:t>Date</w:t>
      </w:r>
    </w:p>
    <w:p w:rsidR="00DD73D8" w:rsidRPr="00DD73D8" w:rsidRDefault="00DD73D8"/>
    <w:sectPr w:rsidR="00DD73D8" w:rsidRPr="00DD73D8" w:rsidSect="006A1B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22C32"/>
    <w:multiLevelType w:val="hybridMultilevel"/>
    <w:tmpl w:val="5E0A029C"/>
    <w:lvl w:ilvl="0" w:tplc="2DD2168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3CB7"/>
    <w:rsid w:val="00055F01"/>
    <w:rsid w:val="00082681"/>
    <w:rsid w:val="00244C73"/>
    <w:rsid w:val="002805F4"/>
    <w:rsid w:val="002C3B64"/>
    <w:rsid w:val="003752EF"/>
    <w:rsid w:val="003D46F2"/>
    <w:rsid w:val="006A1B5E"/>
    <w:rsid w:val="0082364D"/>
    <w:rsid w:val="009B2584"/>
    <w:rsid w:val="00A71E67"/>
    <w:rsid w:val="00D8092D"/>
    <w:rsid w:val="00DB56D7"/>
    <w:rsid w:val="00DD73D8"/>
    <w:rsid w:val="00E23E6C"/>
    <w:rsid w:val="00FA3CB7"/>
    <w:rsid w:val="00FD2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B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8092D"/>
    <w:rPr>
      <w:bCs/>
      <w:sz w:val="20"/>
      <w:szCs w:val="20"/>
    </w:rPr>
  </w:style>
  <w:style w:type="paragraph" w:styleId="NoSpacing">
    <w:name w:val="No Spacing"/>
    <w:qFormat/>
    <w:rsid w:val="00D8092D"/>
    <w:rPr>
      <w:rFonts w:eastAsia="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WSRCC Executive Director</dc:creator>
  <cp:keywords/>
  <dc:description/>
  <cp:lastModifiedBy>WSRCC Executive Director</cp:lastModifiedBy>
  <cp:revision>3</cp:revision>
  <dcterms:created xsi:type="dcterms:W3CDTF">2012-09-07T20:51:00Z</dcterms:created>
  <dcterms:modified xsi:type="dcterms:W3CDTF">2012-09-07T23:21:00Z</dcterms:modified>
</cp:coreProperties>
</file>