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6E" w:rsidP="5FA4C588" w:rsidRDefault="008912E9" w14:paraId="1D2153B8" w14:textId="7CC3DABC">
      <w:pPr>
        <w:pStyle w:val="Textbody"/>
        <w:widowControl w:val="1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  <w:r w:rsidRPr="2CFFA0DD" w:rsidR="2CFFA0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Assessment</w:t>
      </w:r>
      <w:r w:rsidRPr="2CFFA0DD" w:rsidR="2CFFA0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to identify resident's need and ability to safely use the medical device(s) </w:t>
      </w:r>
    </w:p>
    <w:p w:rsidR="005C746E" w:rsidP="5FA4C588" w:rsidRDefault="008912E9" w14:paraId="2ACBF6B3" w14:textId="559BA36C">
      <w:pPr>
        <w:pStyle w:val="Textbody"/>
        <w:widowControl w:val="1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u w:val="single"/>
        </w:rPr>
      </w:pPr>
      <w:r w:rsidRPr="5FA4C588" w:rsidR="5FA4C5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WAC 388-76-10650</w:t>
      </w:r>
    </w:p>
    <w:p w:rsidR="005C746E" w:rsidRDefault="005C746E" w14:paraId="6DC3E88C" w14:textId="77777777">
      <w:pPr>
        <w:pStyle w:val="Textbody"/>
        <w:widowControl/>
        <w:rPr>
          <w:color w:val="000000"/>
        </w:rPr>
      </w:pPr>
    </w:p>
    <w:p w:rsidR="005C746E" w:rsidP="5A59E649" w:rsidRDefault="008912E9" w14:paraId="0FBD338E" w14:textId="3960DB21">
      <w:pPr>
        <w:pStyle w:val="Textbody"/>
        <w:widowControl w:val="1"/>
        <w:rPr>
          <w:color w:val="000000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>The Resident, _____________________________________________was assessed on ___________________(date) for use of the following medical devices: (Check below to all devices that apply)</w:t>
      </w:r>
    </w:p>
    <w:p w:rsidR="005C746E" w:rsidP="5A59E649" w:rsidRDefault="008912E9" w14:paraId="6168CDAB" w14:textId="3211E020">
      <w:pPr>
        <w:pStyle w:val="Textbody"/>
        <w:widowControl w:val="1"/>
        <w:ind/>
        <w:rPr>
          <w:b w:val="1"/>
          <w:bCs w:val="1"/>
          <w:color w:val="000000" w:themeColor="text1" w:themeTint="FF" w:themeShade="FF"/>
          <w:sz w:val="26"/>
          <w:szCs w:val="26"/>
        </w:rPr>
      </w:pP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BED 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  <w:u w:val="single"/>
        </w:rPr>
        <w:t>HANDRAIL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</w:t>
      </w:r>
      <w:r>
        <w:tab/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LEFT [  ]  RIGHT [  ] </w:t>
      </w:r>
      <w:r>
        <w:tab/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  <w:u w:val="single"/>
        </w:rPr>
        <w:t>Properly Installed (?)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[ </w:t>
      </w:r>
      <w:proofErr w:type="gramStart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 ]</w:t>
      </w:r>
      <w:proofErr w:type="gramEnd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By whom: ________</w:t>
      </w:r>
      <w:proofErr w:type="gramStart"/>
      <w:proofErr w:type="gramEnd"/>
    </w:p>
    <w:p w:rsidR="005C746E" w:rsidP="5A59E649" w:rsidRDefault="008912E9" w14:paraId="5CBF30F0" w14:textId="4C9DA563">
      <w:pPr>
        <w:pStyle w:val="Textbody"/>
        <w:widowControl w:val="1"/>
        <w:ind w:firstLine="0"/>
        <w:rPr>
          <w:b w:val="1"/>
          <w:bCs w:val="1"/>
          <w:color w:val="000000"/>
          <w:sz w:val="26"/>
          <w:szCs w:val="26"/>
        </w:rPr>
      </w:pP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HALF LENGTH HOSPITAL 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  <w:u w:val="single"/>
        </w:rPr>
        <w:t>SIDE RAIL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</w:t>
      </w:r>
      <w:r>
        <w:tab/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LEFT </w:t>
      </w:r>
      <w:proofErr w:type="gramStart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>[  ]</w:t>
      </w:r>
      <w:proofErr w:type="gramEnd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     RIGHT </w:t>
      </w:r>
      <w:proofErr w:type="gramStart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>[  ]</w:t>
      </w:r>
      <w:proofErr w:type="gramEnd"/>
    </w:p>
    <w:p w:rsidR="005C746E" w:rsidP="5A59E649" w:rsidRDefault="008912E9" w14:paraId="2DC55961" w14:textId="16438FB0">
      <w:pPr>
        <w:pStyle w:val="Textbody"/>
        <w:widowControl w:val="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>The resident has demonstrated his/her ability for using the side rail for repositioning while in bed, and as a mobility aid during the transfer from/to the bed from/to the wheelchair.</w:t>
      </w:r>
    </w:p>
    <w:p w:rsidR="005C746E" w:rsidP="5A59E649" w:rsidRDefault="008912E9" w14:paraId="0702B130" w14:textId="77C9E84B">
      <w:pPr>
        <w:pStyle w:val="Textbody"/>
        <w:widowControl w:val="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 xml:space="preserve">The half bed side rail/ bed </w:t>
      </w:r>
      <w:r w:rsidRPr="5A59E649" w:rsidR="5A59E649">
        <w:rPr>
          <w:color w:val="000000" w:themeColor="text1" w:themeTint="FF" w:themeShade="FF"/>
          <w:sz w:val="26"/>
          <w:szCs w:val="26"/>
        </w:rPr>
        <w:t>handrail</w:t>
      </w:r>
      <w:r w:rsidRPr="5A59E649" w:rsidR="5A59E649">
        <w:rPr>
          <w:color w:val="000000" w:themeColor="text1" w:themeTint="FF" w:themeShade="FF"/>
          <w:sz w:val="26"/>
          <w:szCs w:val="26"/>
        </w:rPr>
        <w:t xml:space="preserve"> device is used to promote resident’s independence and mobility while in bed and NOT as a restraining device.</w:t>
      </w:r>
    </w:p>
    <w:p w:rsidR="005C746E" w:rsidP="5A59E649" w:rsidRDefault="008912E9" w14:paraId="0D5434D7" w14:textId="3C737FF5">
      <w:pPr>
        <w:pStyle w:val="Textbody"/>
        <w:widowControl w:val="1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74AADA17" w:rsidR="74AADA17">
        <w:rPr>
          <w:color w:val="000000" w:themeColor="text1" w:themeTint="FF" w:themeShade="FF"/>
          <w:sz w:val="26"/>
          <w:szCs w:val="26"/>
        </w:rPr>
        <w:t>The facility will ensure the use of the handrail/bed rail(s) is added to the assessment and negotiated care plan.</w:t>
      </w:r>
    </w:p>
    <w:p w:rsidR="74AADA17" w:rsidP="74AADA17" w:rsidRDefault="74AADA17" w14:paraId="542F4391" w14:textId="19019662">
      <w:pPr>
        <w:pStyle w:val="Textbody"/>
        <w:widowControl w:val="1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  <w:r w:rsidRPr="74AADA17" w:rsidR="74AADA17">
        <w:rPr>
          <w:color w:val="000000" w:themeColor="text1" w:themeTint="FF" w:themeShade="FF"/>
          <w:sz w:val="26"/>
          <w:szCs w:val="26"/>
        </w:rPr>
        <w:t>There is a benefits and risk of form for bedrails to be signed.</w:t>
      </w:r>
    </w:p>
    <w:p w:rsidR="005C746E" w:rsidP="5A59E649" w:rsidRDefault="008912E9" w14:paraId="2B909F2D" w14:textId="7C3CEF56">
      <w:pPr>
        <w:pStyle w:val="Textbody"/>
        <w:widowControl w:val="1"/>
        <w:rPr>
          <w:color w:val="000000" w:themeColor="text1" w:themeTint="FF" w:themeShade="FF"/>
          <w:sz w:val="26"/>
          <w:szCs w:val="26"/>
        </w:rPr>
      </w:pPr>
      <w:r w:rsidRPr="5A59E649" w:rsidR="5A59E649">
        <w:rPr>
          <w:b w:val="1"/>
          <w:bCs w:val="1"/>
          <w:i w:val="1"/>
          <w:iCs w:val="1"/>
          <w:color w:val="000000" w:themeColor="text1" w:themeTint="FF" w:themeShade="FF"/>
          <w:sz w:val="26"/>
          <w:szCs w:val="26"/>
        </w:rPr>
        <w:t>NOTE: you should be given handout “A Guide to Bed Safety”.</w:t>
      </w:r>
    </w:p>
    <w:p w:rsidR="005C746E" w:rsidP="5A59E649" w:rsidRDefault="008912E9" w14:paraId="7C4F3D13" w14:textId="14EAB9FD">
      <w:pPr>
        <w:pStyle w:val="Textbody"/>
        <w:widowControl w:val="1"/>
        <w:rPr>
          <w:color w:val="000000"/>
          <w:sz w:val="26"/>
          <w:szCs w:val="26"/>
        </w:rPr>
      </w:pPr>
      <w:r w:rsidRPr="74AADA17" w:rsidR="74AADA17">
        <w:rPr>
          <w:b w:val="1"/>
          <w:bCs w:val="1"/>
          <w:color w:val="000000" w:themeColor="text1" w:themeTint="FF" w:themeShade="FF"/>
          <w:sz w:val="26"/>
          <w:szCs w:val="26"/>
          <w:u w:val="single"/>
        </w:rPr>
        <w:t xml:space="preserve"> Resident/rep.</w:t>
      </w:r>
      <w:r w:rsidRPr="74AADA17" w:rsidR="74AADA17">
        <w:rPr>
          <w:b w:val="1"/>
          <w:bCs w:val="1"/>
          <w:i w:val="0"/>
          <w:iCs w:val="0"/>
          <w:color w:val="000000" w:themeColor="text1" w:themeTint="FF" w:themeShade="FF"/>
          <w:sz w:val="26"/>
          <w:szCs w:val="26"/>
        </w:rPr>
        <w:t xml:space="preserve"> p</w:t>
      </w:r>
      <w:r w:rsidRPr="74AADA17" w:rsidR="74AADA17">
        <w:rPr>
          <w:b w:val="1"/>
          <w:bCs w:val="1"/>
          <w:color w:val="000000" w:themeColor="text1" w:themeTint="FF" w:themeShade="FF"/>
          <w:sz w:val="26"/>
          <w:szCs w:val="26"/>
          <w:u w:val="single"/>
        </w:rPr>
        <w:t>lease initial that you received this document:</w:t>
      </w:r>
      <w:r w:rsidRPr="74AADA17" w:rsidR="74AADA17">
        <w:rPr>
          <w:b w:val="1"/>
          <w:bCs w:val="1"/>
          <w:color w:val="000000" w:themeColor="text1" w:themeTint="FF" w:themeShade="FF"/>
          <w:sz w:val="26"/>
          <w:szCs w:val="26"/>
          <w:u w:val="none"/>
        </w:rPr>
        <w:t xml:space="preserve"> </w:t>
      </w:r>
      <w:r w:rsidRPr="74AADA17" w:rsidR="74AADA17">
        <w:rPr>
          <w:b w:val="1"/>
          <w:bCs w:val="1"/>
          <w:color w:val="000000" w:themeColor="text1" w:themeTint="FF" w:themeShade="FF"/>
          <w:sz w:val="26"/>
          <w:szCs w:val="26"/>
          <w:u w:val="none"/>
        </w:rPr>
        <w:t xml:space="preserve"> </w:t>
      </w:r>
      <w:r w:rsidRPr="74AADA17" w:rsidR="74AADA17">
        <w:rPr>
          <w:b w:val="1"/>
          <w:bCs w:val="1"/>
          <w:i w:val="1"/>
          <w:iCs w:val="1"/>
          <w:color w:val="000000" w:themeColor="text1" w:themeTint="FF" w:themeShade="FF"/>
          <w:sz w:val="26"/>
          <w:szCs w:val="26"/>
        </w:rPr>
        <w:t>Resident [    ]   Representative [   ]</w:t>
      </w:r>
      <w:r>
        <w:tab/>
      </w:r>
      <w:r>
        <w:tab/>
      </w:r>
    </w:p>
    <w:p w:rsidR="005C746E" w:rsidP="5A59E649" w:rsidRDefault="005C746E" w14:paraId="06E70422" w14:textId="77777777">
      <w:pPr>
        <w:pStyle w:val="Textbody"/>
        <w:widowControl w:val="1"/>
        <w:rPr>
          <w:color w:val="000000"/>
          <w:sz w:val="26"/>
          <w:szCs w:val="26"/>
        </w:rPr>
      </w:pPr>
    </w:p>
    <w:p w:rsidR="1088638B" w:rsidP="5A59E649" w:rsidRDefault="1088638B" w14:paraId="5234BB6C">
      <w:pPr>
        <w:pStyle w:val="Textbody"/>
        <w:ind w:firstLine="0"/>
        <w:rPr>
          <w:color w:val="000000" w:themeColor="text1" w:themeTint="FF" w:themeShade="FF"/>
          <w:sz w:val="26"/>
          <w:szCs w:val="26"/>
        </w:rPr>
      </w:pP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HOYER </w:t>
      </w:r>
      <w:proofErr w:type="gramStart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>LIFT  [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 ]</w:t>
      </w:r>
      <w:proofErr w:type="gramEnd"/>
      <w:r>
        <w:tab/>
      </w:r>
      <w:r>
        <w:tab/>
      </w:r>
      <w:r>
        <w:tab/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SIT TO STAND </w:t>
      </w:r>
      <w:proofErr w:type="gramStart"/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>LIFT  [</w:t>
      </w:r>
      <w:r w:rsidRPr="5A59E649" w:rsidR="5A59E649">
        <w:rPr>
          <w:b w:val="1"/>
          <w:bCs w:val="1"/>
          <w:color w:val="000000" w:themeColor="text1" w:themeTint="FF" w:themeShade="FF"/>
          <w:sz w:val="26"/>
          <w:szCs w:val="26"/>
        </w:rPr>
        <w:t xml:space="preserve">  ]</w:t>
      </w:r>
      <w:proofErr w:type="gramEnd"/>
    </w:p>
    <w:p w:rsidR="1088638B" w:rsidP="5A59E649" w:rsidRDefault="1088638B" w14:paraId="6CA81C11">
      <w:pPr>
        <w:pStyle w:val="Textbody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>The resident is unable to safely transition from a sitting position to a standing position without assistance, the use of a sit to stand lift is recommended.</w:t>
      </w:r>
    </w:p>
    <w:p w:rsidR="1088638B" w:rsidP="5A59E649" w:rsidRDefault="1088638B" w14:paraId="20613284">
      <w:pPr>
        <w:pStyle w:val="Textbody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>Because the resident's abilities may fluctuate, they are unable to fully bear weight/bear weight and needs assistance for mobility, transfers and/or positioning, the use of a Hoyer lift is recommended.</w:t>
      </w:r>
    </w:p>
    <w:p w:rsidR="1088638B" w:rsidP="5A59E649" w:rsidRDefault="1088638B" w14:paraId="534AD960">
      <w:pPr>
        <w:pStyle w:val="Textbody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>The facility will ensure the use of the lift is added to the assessment and negotiated care plan.</w:t>
      </w:r>
    </w:p>
    <w:p w:rsidR="1088638B" w:rsidP="5A59E649" w:rsidRDefault="1088638B" w14:paraId="41C95000" w14:textId="00F9B171">
      <w:pPr>
        <w:pStyle w:val="Textbody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  <w:r w:rsidRPr="5A59E649" w:rsidR="5A59E649">
        <w:rPr>
          <w:color w:val="000000" w:themeColor="text1" w:themeTint="FF" w:themeShade="FF"/>
          <w:sz w:val="26"/>
          <w:szCs w:val="26"/>
        </w:rPr>
        <w:t xml:space="preserve">There is a benefits and risk of form for each the </w:t>
      </w:r>
      <w:proofErr w:type="gramStart"/>
      <w:r w:rsidRPr="5A59E649" w:rsidR="5A59E649">
        <w:rPr>
          <w:color w:val="000000" w:themeColor="text1" w:themeTint="FF" w:themeShade="FF"/>
          <w:sz w:val="26"/>
          <w:szCs w:val="26"/>
        </w:rPr>
        <w:t>sit</w:t>
      </w:r>
      <w:proofErr w:type="gramEnd"/>
      <w:r w:rsidRPr="5A59E649" w:rsidR="5A59E649">
        <w:rPr>
          <w:color w:val="000000" w:themeColor="text1" w:themeTint="FF" w:themeShade="FF"/>
          <w:sz w:val="26"/>
          <w:szCs w:val="26"/>
        </w:rPr>
        <w:t>-to-stand lift or the Hoyer lift to be signed.</w:t>
      </w:r>
    </w:p>
    <w:p w:rsidR="1088638B" w:rsidP="3AFB7C2C" w:rsidRDefault="1088638B" w14:paraId="1B23BB75" w14:textId="4A863C67">
      <w:pPr>
        <w:pStyle w:val="Textbody"/>
        <w:rPr>
          <w:b w:val="1"/>
          <w:bCs w:val="1"/>
          <w:i w:val="1"/>
          <w:iCs w:val="1"/>
          <w:color w:val="000000" w:themeColor="text1" w:themeTint="FF" w:themeShade="FF"/>
        </w:rPr>
      </w:pPr>
      <w:r w:rsidRPr="3AFB7C2C" w:rsidR="3AFB7C2C">
        <w:rPr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3AFB7C2C" w:rsidR="3AFB7C2C">
        <w:rPr>
          <w:b w:val="1"/>
          <w:bCs w:val="1"/>
          <w:color w:val="000000" w:themeColor="text1" w:themeTint="FF" w:themeShade="FF"/>
          <w:u w:val="single"/>
        </w:rPr>
        <w:t>Resident</w:t>
      </w:r>
      <w:r w:rsidRPr="3AFB7C2C" w:rsidR="3AFB7C2C">
        <w:rPr>
          <w:b w:val="1"/>
          <w:bCs w:val="1"/>
          <w:color w:val="000000" w:themeColor="text1" w:themeTint="FF" w:themeShade="FF"/>
          <w:u w:val="single"/>
        </w:rPr>
        <w:t>/rep. please initial that you read/understand/received the risks and benefits:</w:t>
      </w:r>
    </w:p>
    <w:p w:rsidR="1088638B" w:rsidP="1088638B" w:rsidRDefault="1088638B" w14:paraId="024AC802" w14:textId="480E5AF8">
      <w:pPr>
        <w:pStyle w:val="Textbody"/>
        <w:rPr>
          <w:color w:val="000000" w:themeColor="text1" w:themeTint="FF" w:themeShade="FF"/>
        </w:rPr>
      </w:pPr>
      <w:r w:rsidRPr="5FA4C588" w:rsidR="5FA4C588">
        <w:rPr>
          <w:b w:val="1"/>
          <w:bCs w:val="1"/>
          <w:color w:val="000000" w:themeColor="text1" w:themeTint="FF" w:themeShade="FF"/>
        </w:rPr>
        <w:t xml:space="preserve">AFH Benefits and Risk </w:t>
      </w:r>
      <w:r w:rsidRPr="5FA4C588" w:rsidR="5FA4C588">
        <w:rPr>
          <w:b w:val="1"/>
          <w:bCs w:val="1"/>
          <w:color w:val="000000" w:themeColor="text1" w:themeTint="FF" w:themeShade="FF"/>
        </w:rPr>
        <w:t>of a</w:t>
      </w:r>
      <w:r w:rsidRPr="5FA4C588" w:rsidR="5FA4C588">
        <w:rPr>
          <w:b w:val="1"/>
          <w:bCs w:val="1"/>
          <w:color w:val="000000" w:themeColor="text1" w:themeTint="FF" w:themeShade="FF"/>
        </w:rPr>
        <w:t xml:space="preserve"> Sit-to-stand Lift</w:t>
      </w:r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>
        <w:tab/>
      </w:r>
      <w:r w:rsidRPr="5FA4C588" w:rsidR="5FA4C588">
        <w:rPr>
          <w:i w:val="1"/>
          <w:iCs w:val="1"/>
          <w:color w:val="000000" w:themeColor="text1" w:themeTint="FF" w:themeShade="FF"/>
        </w:rPr>
        <w:t xml:space="preserve"> </w:t>
      </w:r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 xml:space="preserve">Resident [   </w:t>
      </w:r>
      <w:proofErr w:type="gramStart"/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 xml:space="preserve">  ]</w:t>
      </w:r>
      <w:proofErr w:type="gramEnd"/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 xml:space="preserve">  Representative [   </w:t>
      </w:r>
      <w:proofErr w:type="gramStart"/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 xml:space="preserve">  ]</w:t>
      </w:r>
      <w:proofErr w:type="gramEnd"/>
      <w:r>
        <w:tab/>
      </w:r>
    </w:p>
    <w:p w:rsidR="3F9EA1FB" w:rsidP="3F9EA1FB" w:rsidRDefault="3F9EA1FB" w14:paraId="2C997B03" w14:textId="4C06D42D">
      <w:pPr>
        <w:pStyle w:val="Textbody"/>
        <w:rPr>
          <w:b w:val="1"/>
          <w:bCs w:val="1"/>
          <w:color w:val="000000" w:themeColor="text1" w:themeTint="FF" w:themeShade="FF"/>
        </w:rPr>
      </w:pPr>
      <w:r w:rsidRPr="3F9EA1FB" w:rsidR="3F9EA1FB">
        <w:rPr>
          <w:b w:val="1"/>
          <w:bCs w:val="1"/>
          <w:color w:val="000000" w:themeColor="text1" w:themeTint="FF" w:themeShade="FF"/>
        </w:rPr>
        <w:t xml:space="preserve">AFH Benefits and Risk of a Hoyer Lift </w:t>
      </w:r>
      <w:r>
        <w:tab/>
      </w:r>
      <w:r>
        <w:tab/>
      </w:r>
      <w:r w:rsidRPr="3F9EA1FB" w:rsidR="3F9EA1FB">
        <w:rPr>
          <w:b w:val="1"/>
          <w:bCs w:val="1"/>
          <w:i w:val="1"/>
          <w:iCs w:val="1"/>
          <w:color w:val="000000" w:themeColor="text1" w:themeTint="FF" w:themeShade="FF"/>
        </w:rPr>
        <w:t xml:space="preserve"> Resident [   </w:t>
      </w:r>
      <w:proofErr w:type="gramStart"/>
      <w:r w:rsidRPr="3F9EA1FB" w:rsidR="3F9EA1FB">
        <w:rPr>
          <w:b w:val="1"/>
          <w:bCs w:val="1"/>
          <w:i w:val="1"/>
          <w:iCs w:val="1"/>
          <w:color w:val="000000" w:themeColor="text1" w:themeTint="FF" w:themeShade="FF"/>
        </w:rPr>
        <w:t xml:space="preserve">  ]</w:t>
      </w:r>
      <w:proofErr w:type="gramEnd"/>
      <w:r w:rsidRPr="3F9EA1FB" w:rsidR="3F9EA1FB">
        <w:rPr>
          <w:b w:val="1"/>
          <w:bCs w:val="1"/>
          <w:i w:val="1"/>
          <w:iCs w:val="1"/>
          <w:color w:val="000000" w:themeColor="text1" w:themeTint="FF" w:themeShade="FF"/>
        </w:rPr>
        <w:t xml:space="preserve">  Representative [     ]</w:t>
      </w:r>
    </w:p>
    <w:p w:rsidR="1088638B" w:rsidP="1088638B" w:rsidRDefault="1088638B" w14:paraId="1DBA2981" w14:textId="75BF21A4">
      <w:pPr>
        <w:pStyle w:val="Textbody"/>
        <w:rPr>
          <w:color w:val="000000" w:themeColor="text1" w:themeTint="FF" w:themeShade="FF"/>
        </w:rPr>
      </w:pPr>
    </w:p>
    <w:p w:rsidR="1088638B" w:rsidP="1088638B" w:rsidRDefault="1088638B" w14:paraId="446058A4" w14:textId="2E1E794C">
      <w:pPr>
        <w:pStyle w:val="Textbody"/>
        <w:rPr>
          <w:color w:val="000000" w:themeColor="text1" w:themeTint="FF" w:themeShade="FF"/>
        </w:rPr>
      </w:pPr>
      <w:r w:rsidRPr="5FA4C588" w:rsidR="5FA4C588">
        <w:rPr>
          <w:color w:val="000000" w:themeColor="text1" w:themeTint="FF" w:themeShade="FF"/>
        </w:rPr>
        <w:t xml:space="preserve">Name of </w:t>
      </w:r>
      <w:r w:rsidRPr="5FA4C588" w:rsidR="5FA4C588">
        <w:rPr>
          <w:color w:val="000000" w:themeColor="text1" w:themeTint="FF" w:themeShade="FF"/>
        </w:rPr>
        <w:t>Assessor: _</w:t>
      </w:r>
      <w:r w:rsidRPr="5FA4C588" w:rsidR="5FA4C588">
        <w:rPr>
          <w:color w:val="000000" w:themeColor="text1" w:themeTint="FF" w:themeShade="FF"/>
        </w:rPr>
        <w:t>__________________________________________(Doctor/ARNP/RN/Therapist)</w:t>
      </w:r>
      <w:r>
        <w:tab/>
      </w:r>
    </w:p>
    <w:p w:rsidR="5FA4C588" w:rsidP="5FA4C588" w:rsidRDefault="5FA4C588" w14:paraId="261C5C18" w14:textId="7EA458A6">
      <w:pPr>
        <w:pStyle w:val="Textbody"/>
        <w:rPr>
          <w:color w:val="000000" w:themeColor="text1" w:themeTint="FF" w:themeShade="FF"/>
        </w:rPr>
      </w:pPr>
      <w:r w:rsidRPr="5FA4C588" w:rsidR="5FA4C588">
        <w:rPr>
          <w:color w:val="000000" w:themeColor="text1" w:themeTint="FF" w:themeShade="FF"/>
        </w:rPr>
        <w:t>Signature of Assessor: ________________________________________</w:t>
      </w:r>
      <w:r>
        <w:tab/>
      </w:r>
      <w:r w:rsidRPr="5FA4C588" w:rsidR="5FA4C588">
        <w:rPr>
          <w:color w:val="000000" w:themeColor="text1" w:themeTint="FF" w:themeShade="FF"/>
        </w:rPr>
        <w:t>Date: _</w:t>
      </w:r>
      <w:r w:rsidRPr="5FA4C588" w:rsidR="5FA4C588">
        <w:rPr>
          <w:color w:val="000000" w:themeColor="text1" w:themeTint="FF" w:themeShade="FF"/>
        </w:rPr>
        <w:t>_______________</w:t>
      </w:r>
    </w:p>
    <w:p w:rsidR="1088638B" w:rsidP="1088638B" w:rsidRDefault="1088638B" w14:paraId="2201AD50" w14:textId="70659C43">
      <w:pPr>
        <w:pStyle w:val="Textbody"/>
        <w:rPr>
          <w:color w:val="000000" w:themeColor="text1" w:themeTint="FF" w:themeShade="FF"/>
        </w:rPr>
      </w:pPr>
      <w:r w:rsidRPr="5FA4C588" w:rsidR="5FA4C588">
        <w:rPr>
          <w:color w:val="000000" w:themeColor="text1" w:themeTint="FF" w:themeShade="FF"/>
        </w:rPr>
        <w:t xml:space="preserve">Place of </w:t>
      </w:r>
      <w:r w:rsidRPr="5FA4C588" w:rsidR="5FA4C588">
        <w:rPr>
          <w:color w:val="000000" w:themeColor="text1" w:themeTint="FF" w:themeShade="FF"/>
        </w:rPr>
        <w:t>assessment: _</w:t>
      </w:r>
      <w:r w:rsidRPr="5FA4C588" w:rsidR="5FA4C588">
        <w:rPr>
          <w:color w:val="000000" w:themeColor="text1" w:themeTint="FF" w:themeShade="FF"/>
        </w:rPr>
        <w:t>_________________________</w:t>
      </w:r>
      <w:r w:rsidRPr="5FA4C588" w:rsidR="5FA4C588">
        <w:rPr>
          <w:color w:val="000000" w:themeColor="text1" w:themeTint="FF" w:themeShade="FF"/>
        </w:rPr>
        <w:t>_ {</w:t>
      </w:r>
      <w:r w:rsidRPr="5FA4C588" w:rsidR="5FA4C588">
        <w:rPr>
          <w:color w:val="000000" w:themeColor="text1" w:themeTint="FF" w:themeShade="FF"/>
          <w:sz w:val="20"/>
          <w:szCs w:val="20"/>
          <w:u w:val="single"/>
        </w:rPr>
        <w:t>for Bed rails and Hoyer/Sit-to-stand lift</w:t>
      </w:r>
      <w:r w:rsidRPr="5FA4C588" w:rsidR="5FA4C588">
        <w:rPr>
          <w:color w:val="000000" w:themeColor="text1" w:themeTint="FF" w:themeShade="FF"/>
          <w:sz w:val="20"/>
          <w:szCs w:val="20"/>
        </w:rPr>
        <w:t>}</w:t>
      </w:r>
    </w:p>
    <w:p w:rsidR="5FA4C588" w:rsidP="5FA4C588" w:rsidRDefault="5FA4C588" w14:paraId="0E902844" w14:textId="38351692">
      <w:pPr>
        <w:pStyle w:val="Textbody"/>
        <w:rPr>
          <w:b w:val="1"/>
          <w:bCs w:val="1"/>
          <w:color w:val="000000" w:themeColor="text1" w:themeTint="FF" w:themeShade="FF"/>
        </w:rPr>
      </w:pPr>
    </w:p>
    <w:p w:rsidR="1088638B" w:rsidP="5FA4C588" w:rsidRDefault="1088638B" w14:paraId="0C0C5373" w14:textId="2EF27F01">
      <w:pPr>
        <w:pStyle w:val="Textbody"/>
        <w:jc w:val="center"/>
        <w:rPr>
          <w:b w:val="1"/>
          <w:bCs w:val="1"/>
          <w:color w:val="000000" w:themeColor="text1" w:themeTint="FF" w:themeShade="FF"/>
          <w:u w:val="single"/>
        </w:rPr>
      </w:pPr>
      <w:r w:rsidRPr="5FA4C588" w:rsidR="5FA4C588">
        <w:rPr>
          <w:b w:val="1"/>
          <w:bCs w:val="1"/>
          <w:color w:val="000000" w:themeColor="text1" w:themeTint="FF" w:themeShade="FF"/>
          <w:u w:val="single"/>
        </w:rPr>
        <w:t>FALL PREVENTION, SENSORS AND ALARMS</w:t>
      </w:r>
    </w:p>
    <w:p w:rsidR="1088638B" w:rsidP="1088638B" w:rsidRDefault="1088638B" w14:paraId="15AD2A59" w14:textId="69DD1B96">
      <w:pPr>
        <w:pStyle w:val="Textbody"/>
        <w:rPr>
          <w:b w:val="1"/>
          <w:bCs w:val="1"/>
          <w:color w:val="000000" w:themeColor="text1" w:themeTint="FF" w:themeShade="FF"/>
        </w:rPr>
      </w:pPr>
    </w:p>
    <w:p w:rsidR="005C746E" w:rsidP="26BDD6BA" w:rsidRDefault="008912E9" w14:paraId="67963423" w14:textId="77777777">
      <w:pPr>
        <w:pStyle w:val="Textbody"/>
        <w:widowControl/>
        <w:ind w:firstLine="0"/>
        <w:rPr>
          <w:color w:val="000000"/>
        </w:rPr>
      </w:pPr>
      <w:r>
        <w:rPr>
          <w:b w:val="1"/>
          <w:bCs w:val="1"/>
          <w:color w:val="000000"/>
        </w:rPr>
        <w:t xml:space="preserve">WHEELCHAIR ALARM </w:t>
      </w:r>
      <w:proofErr w:type="gramStart"/>
      <w:r>
        <w:rPr>
          <w:b w:val="1"/>
          <w:bCs w:val="1"/>
          <w:color w:val="000000"/>
        </w:rPr>
        <w:t>[  ]</w:t>
      </w:r>
      <w:proofErr w:type="gramEnd"/>
      <w:r>
        <w:rPr>
          <w:b/>
          <w:bCs/>
          <w:color w:val="000000"/>
        </w:rPr>
        <w:tab/>
      </w:r>
      <w:r>
        <w:rPr>
          <w:b w:val="1"/>
          <w:bCs w:val="1"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 w:val="1"/>
          <w:bCs w:val="1"/>
          <w:color w:val="000000"/>
        </w:rPr>
        <w:t xml:space="preserve">BODY ALARM </w:t>
      </w:r>
      <w:proofErr w:type="gramStart"/>
      <w:r>
        <w:rPr>
          <w:b w:val="1"/>
          <w:bCs w:val="1"/>
          <w:color w:val="000000"/>
        </w:rPr>
        <w:t>[  ]</w:t>
      </w:r>
      <w:proofErr w:type="gramEnd"/>
    </w:p>
    <w:p w:rsidR="005C746E" w:rsidP="26BDD6BA" w:rsidRDefault="008912E9" w14:paraId="085B0DDE" w14:textId="0263904D">
      <w:pPr>
        <w:pStyle w:val="Textbody"/>
        <w:widowControl w:val="1"/>
        <w:ind w:firstLine="0"/>
        <w:rPr>
          <w:b w:val="1"/>
          <w:bCs w:val="1"/>
          <w:color w:val="000000"/>
        </w:rPr>
      </w:pPr>
      <w:r w:rsidRPr="5FA4C588" w:rsidR="5FA4C588">
        <w:rPr>
          <w:b w:val="1"/>
          <w:bCs w:val="1"/>
          <w:color w:val="000000" w:themeColor="text1" w:themeTint="FF" w:themeShade="FF"/>
        </w:rPr>
        <w:t xml:space="preserve">BED ALARM </w:t>
      </w:r>
      <w:proofErr w:type="gramStart"/>
      <w:r w:rsidRPr="5FA4C588" w:rsidR="5FA4C588">
        <w:rPr>
          <w:b w:val="1"/>
          <w:bCs w:val="1"/>
          <w:color w:val="000000" w:themeColor="text1" w:themeTint="FF" w:themeShade="FF"/>
        </w:rPr>
        <w:t>[  ]</w:t>
      </w:r>
      <w:proofErr w:type="gramEnd"/>
      <w:r>
        <w:tab/>
      </w:r>
      <w:r>
        <w:tab/>
      </w:r>
      <w:r w:rsidRPr="5FA4C588" w:rsidR="5FA4C588">
        <w:rPr>
          <w:b w:val="1"/>
          <w:bCs w:val="1"/>
          <w:color w:val="000000" w:themeColor="text1" w:themeTint="FF" w:themeShade="FF"/>
        </w:rPr>
        <w:t xml:space="preserve"> FLOOR MAT </w:t>
      </w:r>
      <w:r w:rsidRPr="5FA4C588" w:rsidR="5FA4C588">
        <w:rPr>
          <w:b w:val="1"/>
          <w:bCs w:val="1"/>
          <w:color w:val="000000" w:themeColor="text1" w:themeTint="FF" w:themeShade="FF"/>
        </w:rPr>
        <w:t>ALARM [</w:t>
      </w:r>
      <w:r w:rsidRPr="5FA4C588" w:rsidR="5FA4C588">
        <w:rPr>
          <w:b w:val="1"/>
          <w:bCs w:val="1"/>
          <w:color w:val="000000" w:themeColor="text1" w:themeTint="FF" w:themeShade="FF"/>
        </w:rPr>
        <w:t xml:space="preserve">  ]</w:t>
      </w:r>
    </w:p>
    <w:p w:rsidR="005C746E" w:rsidRDefault="008912E9" w14:paraId="282FA763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resident is a high fall risk – recommend the use of wheelchair alarm.</w:t>
      </w:r>
    </w:p>
    <w:p w:rsidR="005C746E" w:rsidRDefault="008912E9" w14:paraId="47353B1C" w14:textId="5C892FD0">
      <w:pPr>
        <w:pStyle w:val="Textbody"/>
        <w:widowControl w:val="1"/>
        <w:rPr>
          <w:color w:val="000000"/>
        </w:rPr>
      </w:pPr>
      <w:r w:rsidRPr="5FA4C588" w:rsidR="5FA4C588">
        <w:rPr>
          <w:color w:val="000000" w:themeColor="text1" w:themeTint="FF" w:themeShade="FF"/>
        </w:rPr>
        <w:t xml:space="preserve">Because the resident has the tendency to stand up without </w:t>
      </w:r>
      <w:r w:rsidRPr="5FA4C588" w:rsidR="5FA4C588">
        <w:rPr>
          <w:color w:val="000000" w:themeColor="text1" w:themeTint="FF" w:themeShade="FF"/>
        </w:rPr>
        <w:t>assistance</w:t>
      </w:r>
      <w:r w:rsidRPr="5FA4C588" w:rsidR="5FA4C588">
        <w:rPr>
          <w:color w:val="000000" w:themeColor="text1" w:themeTint="FF" w:themeShade="FF"/>
        </w:rPr>
        <w:t>, the use of an alarm is highly recommended as fall prevention without limiting or restricting the resident’s needs and freedom.</w:t>
      </w:r>
    </w:p>
    <w:p w:rsidR="005C746E" w:rsidRDefault="008912E9" w14:paraId="60297936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resident has been provided with a call button as means of communicating the need for assistance at any given time.</w:t>
      </w:r>
    </w:p>
    <w:p w:rsidR="005C746E" w:rsidRDefault="008912E9" w14:paraId="321BF6DE" w14:textId="60D5C662">
      <w:pPr>
        <w:pStyle w:val="Textbody"/>
        <w:widowControl w:val="1"/>
        <w:rPr>
          <w:color w:val="000000"/>
        </w:rPr>
      </w:pPr>
      <w:r w:rsidRPr="5FA4C588" w:rsidR="5FA4C588">
        <w:rPr>
          <w:color w:val="000000" w:themeColor="text1" w:themeTint="FF" w:themeShade="FF"/>
        </w:rPr>
        <w:t>However, since the resident affected by short- term memory (forgetfulness) and confusion, he/she often forgets to use the call button/bell.</w:t>
      </w:r>
    </w:p>
    <w:p w:rsidR="005C746E" w:rsidRDefault="008912E9" w14:paraId="75DA6BDA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wheelchair alarm will monitor the resident and alert the caregiver when the resident attempts to stand up, and as such, potentially preventing a fall and assisting the resident with his needs.</w:t>
      </w:r>
    </w:p>
    <w:p w:rsidR="005C746E" w:rsidP="5FA4C588" w:rsidRDefault="008912E9" w14:paraId="576875CB" w14:textId="6B0ED329">
      <w:pPr>
        <w:pStyle w:val="Textbody"/>
        <w:widowControl w:val="1"/>
        <w:rPr>
          <w:i w:val="1"/>
          <w:iCs w:val="1"/>
          <w:color w:val="000000"/>
        </w:rPr>
      </w:pPr>
      <w:r w:rsidRPr="5FA4C588" w:rsidR="5FA4C588">
        <w:rPr>
          <w:b w:val="1"/>
          <w:bCs w:val="1"/>
          <w:i w:val="1"/>
          <w:iCs w:val="1"/>
          <w:color w:val="000000" w:themeColor="text1" w:themeTint="FF" w:themeShade="FF"/>
        </w:rPr>
        <w:t>NOTE: The alarm, medical device checked above does not prevent a fall. The device alerts the caregiver of the resident’s intention to stand up/ get up.</w:t>
      </w:r>
    </w:p>
    <w:p w:rsidR="005C746E" w:rsidRDefault="008912E9" w14:paraId="5D7BC04A" w14:textId="77777777">
      <w:pPr>
        <w:pStyle w:val="Textbody"/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C746E" w:rsidRDefault="008912E9" w14:paraId="6F8CC506" w14:textId="77777777">
      <w:pPr>
        <w:pStyle w:val="Textbody"/>
        <w:widowControl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MOTION SENSOR [  ]</w:t>
      </w:r>
    </w:p>
    <w:p w:rsidR="005C746E" w:rsidRDefault="008912E9" w14:paraId="066F77D6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resident is a high fall risk – recommend the use of motion sensor while in bed.</w:t>
      </w:r>
    </w:p>
    <w:p w:rsidR="005C746E" w:rsidRDefault="008912E9" w14:paraId="7D54FB92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Because the resident has the tendency to stand up without assistance, the use of motion sensor is highly recommended.</w:t>
      </w:r>
    </w:p>
    <w:p w:rsidR="005C746E" w:rsidRDefault="008912E9" w14:paraId="4043FE09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resident is up during the night, and unable to safely go to the bathroom without assistance.</w:t>
      </w:r>
    </w:p>
    <w:p w:rsidR="005C746E" w:rsidRDefault="008912E9" w14:paraId="0B756BA0" w14:textId="0376987F">
      <w:pPr>
        <w:pStyle w:val="Textbody"/>
        <w:widowControl w:val="1"/>
        <w:rPr>
          <w:color w:val="000000"/>
        </w:rPr>
      </w:pPr>
      <w:r w:rsidRPr="5FA4C588" w:rsidR="5FA4C588">
        <w:rPr>
          <w:color w:val="000000" w:themeColor="text1" w:themeTint="FF" w:themeShade="FF"/>
        </w:rPr>
        <w:t>The resident has been provided with a call button as a means of communicating his/her needs at any given time. However, since the resident affected by short- term memory and/or forgetfulness/confusion at times, he/she often forgets to use the call button/bell.</w:t>
      </w:r>
    </w:p>
    <w:p w:rsidR="005C746E" w:rsidRDefault="008912E9" w14:paraId="32AE9020" w14:textId="77777777">
      <w:pPr>
        <w:pStyle w:val="Textbody"/>
        <w:widowControl/>
        <w:rPr>
          <w:color w:val="000000"/>
        </w:rPr>
      </w:pPr>
      <w:r>
        <w:rPr>
          <w:color w:val="000000"/>
        </w:rPr>
        <w:t>The motion sensor will notify the caregiver when the resident attempts to get out of bed and prompt the caregiver to attend to the resident without startling the resident.</w:t>
      </w:r>
    </w:p>
    <w:p w:rsidR="005C746E" w:rsidRDefault="008912E9" w14:paraId="6DDBDB89" w14:textId="77777777">
      <w:pPr>
        <w:pStyle w:val="Textbody"/>
        <w:widowControl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NOTE: The motion sensor does not prevent a fall. The device alerts the caregiver of the resident’s intention to stand up.</w:t>
      </w:r>
    </w:p>
    <w:p w:rsidR="26BDD6BA" w:rsidP="26BDD6BA" w:rsidRDefault="26BDD6BA" w14:paraId="44C7D6DF" w14:textId="3CB206BB">
      <w:pPr>
        <w:pStyle w:val="Standard"/>
        <w:rPr>
          <w:color w:val="000000" w:themeColor="text1" w:themeTint="FF" w:themeShade="FF"/>
        </w:rPr>
      </w:pPr>
    </w:p>
    <w:p w:rsidR="005C746E" w:rsidRDefault="008912E9" w14:paraId="44E4B3B4" w14:textId="7777777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By signing this you are giving informed consent to use this device(s) to aid in your care at this AFH:</w:t>
      </w:r>
    </w:p>
    <w:p w:rsidR="005C746E" w:rsidRDefault="005C746E" w14:paraId="14CEDCEE" w14:textId="77777777">
      <w:pPr>
        <w:pStyle w:val="Standard"/>
      </w:pPr>
    </w:p>
    <w:p w:rsidR="005C746E" w:rsidRDefault="005C746E" w14:paraId="5EFE5673" w14:textId="77777777">
      <w:pPr>
        <w:pStyle w:val="Standard"/>
      </w:pPr>
    </w:p>
    <w:p w:rsidR="005C746E" w:rsidRDefault="005C746E" w14:paraId="250FA35C" w14:textId="66AF85E9">
      <w:pPr>
        <w:pStyle w:val="Standard"/>
      </w:pPr>
      <w:r w:rsidR="3F9EA1FB">
        <w:rPr/>
        <w:t xml:space="preserve">Resident/representative signature: </w:t>
      </w:r>
    </w:p>
    <w:p w:rsidR="005C746E" w:rsidRDefault="005C746E" w14:paraId="2AA919C8" w14:textId="1D3A1EA0">
      <w:pPr>
        <w:pStyle w:val="Standard"/>
      </w:pPr>
    </w:p>
    <w:p w:rsidR="005C746E" w:rsidRDefault="005C746E" w14:paraId="7211DE0D" w14:textId="150382F8">
      <w:pPr>
        <w:pStyle w:val="Standard"/>
      </w:pPr>
      <w:r w:rsidR="3F9EA1FB">
        <w:rPr/>
        <w:t>X_</w:t>
      </w:r>
      <w:bookmarkStart w:name="_GoBack" w:id="0"/>
      <w:bookmarkEnd w:id="0"/>
      <w:r w:rsidR="3F9EA1FB">
        <w:rPr/>
        <w:t>_____________________________________________ Date: ______________</w:t>
      </w:r>
    </w:p>
    <w:p w:rsidR="005C746E" w:rsidRDefault="005C746E" w14:paraId="78EB2D6F" w14:textId="7CA878BD">
      <w:pPr>
        <w:pStyle w:val="Standard"/>
      </w:pPr>
    </w:p>
    <w:p w:rsidR="005C746E" w:rsidRDefault="005C746E" w14:paraId="713B045E" w14:textId="77777777">
      <w:pPr>
        <w:pStyle w:val="Standard"/>
      </w:pPr>
    </w:p>
    <w:p w:rsidR="005C746E" w:rsidRDefault="008912E9" w14:paraId="00236C89" w14:textId="33E67FCB">
      <w:pPr>
        <w:pStyle w:val="Standard"/>
      </w:pPr>
      <w:r w:rsidR="5FA4C588">
        <w:rPr/>
        <w:t>Provider: _____________________________________________________________ Date: _____________</w:t>
      </w:r>
    </w:p>
    <w:sectPr w:rsidR="005C746E">
      <w:pgSz w:w="12240" w:h="15840" w:orient="portrait"/>
      <w:pgMar w:top="720" w:right="720" w:bottom="720" w:left="720" w:header="720" w:footer="720" w:gutter="0"/>
      <w:cols w:space="720"/>
      <w:headerReference w:type="default" r:id="Rd8ab7e45de834cfd"/>
      <w:footerReference w:type="default" r:id="R9ad273584a4c4bc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AF" w:rsidRDefault="00F216AF" w14:paraId="567EDD2A" w14:textId="77777777">
      <w:r>
        <w:separator/>
      </w:r>
    </w:p>
  </w:endnote>
  <w:endnote w:type="continuationSeparator" w:id="0">
    <w:p w:rsidR="00F216AF" w:rsidRDefault="00F216AF" w14:paraId="3EB1E1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A59E649" w:rsidTr="5A59E649" w14:paraId="0249A867">
      <w:tc>
        <w:tcPr>
          <w:tcW w:w="3600" w:type="dxa"/>
          <w:tcMar/>
        </w:tcPr>
        <w:p w:rsidR="5A59E649" w:rsidP="5A59E649" w:rsidRDefault="5A59E649" w14:paraId="52A75CA6" w14:textId="5808281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A59E649" w:rsidP="5A59E649" w:rsidRDefault="5A59E649" w14:paraId="2CACD018" w14:textId="745E0E5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A59E649" w:rsidP="5A59E649" w:rsidRDefault="5A59E649" w14:paraId="6F86085B" w14:textId="0CA70BAB">
          <w:pPr>
            <w:pStyle w:val="Header"/>
            <w:bidi w:val="0"/>
            <w:ind w:right="-115"/>
            <w:jc w:val="right"/>
          </w:pPr>
        </w:p>
      </w:tc>
    </w:tr>
  </w:tbl>
  <w:p w:rsidR="5A59E649" w:rsidP="5A59E649" w:rsidRDefault="5A59E649" w14:paraId="38112738" w14:textId="4EF000B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AF" w:rsidRDefault="00F216AF" w14:paraId="6BE46B0B" w14:textId="77777777">
      <w:r>
        <w:rPr>
          <w:color w:val="000000"/>
        </w:rPr>
        <w:separator/>
      </w:r>
    </w:p>
  </w:footnote>
  <w:footnote w:type="continuationSeparator" w:id="0">
    <w:p w:rsidR="00F216AF" w:rsidRDefault="00F216AF" w14:paraId="4AB243A7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A59E649" w:rsidTr="5A59E649" w14:paraId="6A40D41A">
      <w:tc>
        <w:tcPr>
          <w:tcW w:w="3600" w:type="dxa"/>
          <w:tcMar/>
        </w:tcPr>
        <w:p w:rsidR="5A59E649" w:rsidP="5A59E649" w:rsidRDefault="5A59E649" w14:paraId="33CE9157" w14:textId="56CA255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A59E649" w:rsidP="5A59E649" w:rsidRDefault="5A59E649" w14:paraId="487968DE" w14:textId="5B3257C6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A59E649" w:rsidP="5A59E649" w:rsidRDefault="5A59E649" w14:paraId="0F4DB738" w14:textId="26B4E6CD">
          <w:pPr>
            <w:pStyle w:val="Header"/>
            <w:bidi w:val="0"/>
            <w:ind w:right="-115"/>
            <w:jc w:val="right"/>
          </w:pPr>
        </w:p>
      </w:tc>
    </w:tr>
  </w:tbl>
  <w:p w:rsidR="5A59E649" w:rsidP="5A59E649" w:rsidRDefault="5A59E649" w14:paraId="20BFC22F" w14:textId="32AB930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6242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3e417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6E"/>
    <w:rsid w:val="00145527"/>
    <w:rsid w:val="00184EFE"/>
    <w:rsid w:val="00276049"/>
    <w:rsid w:val="00377FCA"/>
    <w:rsid w:val="004F1EB4"/>
    <w:rsid w:val="00580627"/>
    <w:rsid w:val="005C746E"/>
    <w:rsid w:val="00832329"/>
    <w:rsid w:val="008912E9"/>
    <w:rsid w:val="00CF4DF7"/>
    <w:rsid w:val="00F216AF"/>
    <w:rsid w:val="00F95A0F"/>
    <w:rsid w:val="1088638B"/>
    <w:rsid w:val="260026A5"/>
    <w:rsid w:val="26BDD6BA"/>
    <w:rsid w:val="27E99748"/>
    <w:rsid w:val="2CFFA0DD"/>
    <w:rsid w:val="3AFB7C2C"/>
    <w:rsid w:val="3F9EA1FB"/>
    <w:rsid w:val="5A59E649"/>
    <w:rsid w:val="5FA4C588"/>
    <w:rsid w:val="61FA1819"/>
    <w:rsid w:val="74AAD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A647"/>
  <w15:docId w15:val="{4FCCD8BD-9DB2-4FB6-9515-FBA0105AFE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Lucida Sans Unicode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S Gothic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4d3676b542794d6c" /><Relationship Type="http://schemas.openxmlformats.org/officeDocument/2006/relationships/header" Target="header.xml" Id="Rd8ab7e45de834cfd" /><Relationship Type="http://schemas.openxmlformats.org/officeDocument/2006/relationships/footer" Target="footer.xml" Id="R9ad273584a4c4b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E. Thomas</dc:creator>
  <lastModifiedBy>IfrogGot THOMAS</lastModifiedBy>
  <revision>19</revision>
  <lastPrinted>2019-02-23T19:38:00.0000000Z</lastPrinted>
  <dcterms:created xsi:type="dcterms:W3CDTF">2019-04-19T05:25:00.0000000Z</dcterms:created>
  <dcterms:modified xsi:type="dcterms:W3CDTF">2022-09-27T20:58:48.9697977Z</dcterms:modified>
</coreProperties>
</file>